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132FFA" w:rsidRDefault="00D44ABE" w:rsidP="00C36D43">
      <w:pPr>
        <w:jc w:val="center"/>
        <w:rPr>
          <w:b/>
          <w:sz w:val="22"/>
          <w:szCs w:val="22"/>
          <w:lang w:val="en-GB"/>
        </w:rPr>
      </w:pPr>
    </w:p>
    <w:p w14:paraId="6DDDBAD2" w14:textId="77777777" w:rsidR="005B08BF" w:rsidRPr="00132FFA" w:rsidRDefault="005B08BF" w:rsidP="00C36D43">
      <w:pPr>
        <w:jc w:val="center"/>
        <w:rPr>
          <w:b/>
          <w:sz w:val="22"/>
          <w:szCs w:val="22"/>
          <w:lang w:val="ro-RO"/>
        </w:rPr>
      </w:pPr>
      <w:r w:rsidRPr="00132FFA">
        <w:rPr>
          <w:b/>
          <w:sz w:val="22"/>
          <w:szCs w:val="22"/>
          <w:lang w:val="ro-RO"/>
        </w:rPr>
        <w:t>ANUN</w:t>
      </w:r>
      <w:r w:rsidR="0035096F" w:rsidRPr="00132FFA">
        <w:rPr>
          <w:b/>
          <w:sz w:val="22"/>
          <w:szCs w:val="22"/>
          <w:lang w:val="ro-RO"/>
        </w:rPr>
        <w:t>Ț</w:t>
      </w:r>
    </w:p>
    <w:p w14:paraId="6E54FF66" w14:textId="773D6285" w:rsidR="00980B21" w:rsidRPr="00132FFA" w:rsidRDefault="00980B21" w:rsidP="00980B21">
      <w:pPr>
        <w:jc w:val="both"/>
        <w:rPr>
          <w:sz w:val="22"/>
          <w:szCs w:val="22"/>
          <w:lang w:val="ro-RO"/>
        </w:rPr>
      </w:pPr>
    </w:p>
    <w:p w14:paraId="08F98321" w14:textId="77777777" w:rsidR="008479D7" w:rsidRPr="00132FFA" w:rsidRDefault="008479D7" w:rsidP="00980B21">
      <w:pPr>
        <w:jc w:val="both"/>
        <w:rPr>
          <w:sz w:val="22"/>
          <w:szCs w:val="22"/>
          <w:lang w:val="ro-RO"/>
        </w:rPr>
      </w:pPr>
    </w:p>
    <w:p w14:paraId="4DD6E8A9" w14:textId="6F69A968" w:rsidR="00E1348A" w:rsidRPr="00132FFA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>Academia de Studii Economice din București organizează concurs pentru ocuparea</w:t>
      </w:r>
      <w:r w:rsidR="00567542" w:rsidRPr="00132FFA">
        <w:rPr>
          <w:sz w:val="22"/>
          <w:szCs w:val="22"/>
          <w:lang w:val="ro-RO"/>
        </w:rPr>
        <w:t xml:space="preserve"> următo</w:t>
      </w:r>
      <w:r w:rsidR="00132FFA">
        <w:rPr>
          <w:sz w:val="22"/>
          <w:szCs w:val="22"/>
          <w:lang w:val="ro-RO"/>
        </w:rPr>
        <w:t>rului</w:t>
      </w:r>
      <w:r w:rsidR="00567542" w:rsidRPr="00132FFA">
        <w:rPr>
          <w:sz w:val="22"/>
          <w:szCs w:val="22"/>
          <w:lang w:val="ro-RO"/>
        </w:rPr>
        <w:t xml:space="preserve"> post </w:t>
      </w:r>
      <w:r w:rsidR="008F0E41">
        <w:rPr>
          <w:sz w:val="22"/>
          <w:szCs w:val="22"/>
          <w:lang w:val="ro-RO"/>
        </w:rPr>
        <w:t>admini</w:t>
      </w:r>
      <w:r w:rsidR="002728C6">
        <w:rPr>
          <w:sz w:val="22"/>
          <w:szCs w:val="22"/>
          <w:lang w:val="ro-RO"/>
        </w:rPr>
        <w:t>s</w:t>
      </w:r>
      <w:r w:rsidR="008F0E41">
        <w:rPr>
          <w:sz w:val="22"/>
          <w:szCs w:val="22"/>
          <w:lang w:val="ro-RO"/>
        </w:rPr>
        <w:t xml:space="preserve">trativ </w:t>
      </w:r>
      <w:r w:rsidR="00567542" w:rsidRPr="00132FFA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AF045C" w:rsidRPr="00132FFA">
        <w:rPr>
          <w:sz w:val="22"/>
          <w:szCs w:val="22"/>
          <w:lang w:val="ro-RO"/>
        </w:rPr>
        <w:t>„</w:t>
      </w:r>
      <w:r w:rsidR="00EF6365" w:rsidRPr="00132FFA">
        <w:rPr>
          <w:b/>
          <w:bCs/>
          <w:i/>
          <w:sz w:val="22"/>
          <w:szCs w:val="22"/>
          <w:lang w:val="ro-RO"/>
        </w:rPr>
        <w:t xml:space="preserve">Danube Region Water Lighthouse </w:t>
      </w:r>
      <w:r w:rsidR="00BF7297" w:rsidRPr="00132FFA">
        <w:rPr>
          <w:b/>
          <w:bCs/>
          <w:i/>
          <w:sz w:val="22"/>
          <w:szCs w:val="22"/>
          <w:lang w:val="ro-RO"/>
        </w:rPr>
        <w:t xml:space="preserve">Action </w:t>
      </w:r>
      <w:r w:rsidR="00EF6365" w:rsidRPr="00132FFA">
        <w:rPr>
          <w:b/>
          <w:bCs/>
          <w:i/>
          <w:sz w:val="22"/>
          <w:szCs w:val="22"/>
          <w:lang w:val="ro-RO"/>
        </w:rPr>
        <w:t>(DALIA)</w:t>
      </w:r>
      <w:r w:rsidR="00AF045C" w:rsidRPr="00132FFA">
        <w:rPr>
          <w:sz w:val="22"/>
          <w:szCs w:val="22"/>
          <w:lang w:val="ro-RO"/>
        </w:rPr>
        <w:t>”</w:t>
      </w:r>
      <w:bookmarkEnd w:id="0"/>
      <w:r w:rsidR="00EF6365" w:rsidRPr="00132FFA">
        <w:rPr>
          <w:sz w:val="22"/>
          <w:szCs w:val="22"/>
          <w:lang w:val="ro-RO"/>
        </w:rPr>
        <w:t xml:space="preserve"> </w:t>
      </w:r>
      <w:r w:rsidR="000D78BB" w:rsidRPr="00132FFA">
        <w:rPr>
          <w:color w:val="000000"/>
          <w:sz w:val="22"/>
          <w:szCs w:val="22"/>
          <w:lang w:val="ro-RO"/>
        </w:rPr>
        <w:t>.</w:t>
      </w:r>
      <w:r w:rsidR="00E1348A" w:rsidRPr="00132FFA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132FFA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308"/>
        <w:gridCol w:w="3119"/>
        <w:gridCol w:w="2835"/>
      </w:tblGrid>
      <w:tr w:rsidR="00980B21" w:rsidRPr="008F0E41" w14:paraId="690F3D19" w14:textId="77777777" w:rsidTr="00132FFA">
        <w:trPr>
          <w:tblHeader/>
          <w:jc w:val="center"/>
        </w:trPr>
        <w:tc>
          <w:tcPr>
            <w:tcW w:w="988" w:type="dxa"/>
          </w:tcPr>
          <w:p w14:paraId="020DCBD1" w14:textId="77777777" w:rsidR="00980B21" w:rsidRPr="00132FF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182C319F" w:rsidR="00980B21" w:rsidRPr="00132FF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  <w:r w:rsidR="00132FFA">
              <w:rPr>
                <w:rFonts w:eastAsia="Calibri"/>
                <w:b/>
                <w:sz w:val="22"/>
                <w:szCs w:val="22"/>
                <w:lang w:val="ro-RO"/>
              </w:rPr>
              <w:t>ului</w:t>
            </w:r>
          </w:p>
        </w:tc>
        <w:tc>
          <w:tcPr>
            <w:tcW w:w="2308" w:type="dxa"/>
            <w:shd w:val="clear" w:color="auto" w:fill="auto"/>
          </w:tcPr>
          <w:p w14:paraId="443DAD13" w14:textId="77777777" w:rsidR="00980B21" w:rsidRPr="00132FF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664513D" w14:textId="77777777" w:rsidR="008F0E41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Perioada </w:t>
            </w:r>
            <w:r w:rsidR="008F0E41">
              <w:rPr>
                <w:rFonts w:eastAsia="Calibri"/>
                <w:b/>
                <w:sz w:val="22"/>
                <w:szCs w:val="22"/>
              </w:rPr>
              <w:t>de activitate</w:t>
            </w:r>
          </w:p>
          <w:p w14:paraId="0D2588F9" w14:textId="5D2C451D" w:rsidR="00980B21" w:rsidRPr="00132FFA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29232F5D" w:rsidR="00980B21" w:rsidRPr="00132FFA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>Număr maxim de ore  lucrate lunar</w:t>
            </w:r>
          </w:p>
        </w:tc>
      </w:tr>
      <w:tr w:rsidR="00567542" w:rsidRPr="00132FFA" w14:paraId="714B4204" w14:textId="77777777" w:rsidTr="00132FFA">
        <w:trPr>
          <w:jc w:val="center"/>
        </w:trPr>
        <w:tc>
          <w:tcPr>
            <w:tcW w:w="988" w:type="dxa"/>
          </w:tcPr>
          <w:p w14:paraId="348EA1F9" w14:textId="67C6E99D" w:rsidR="00567542" w:rsidRPr="00132FFA" w:rsidRDefault="00567542" w:rsidP="0056754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14:paraId="5EE88A72" w14:textId="298C0BF8" w:rsidR="00567542" w:rsidRPr="00132FFA" w:rsidRDefault="00567542" w:rsidP="004A5817">
            <w:pPr>
              <w:rPr>
                <w:color w:val="000000"/>
                <w:sz w:val="22"/>
                <w:szCs w:val="22"/>
                <w:lang w:val="ro-RO"/>
              </w:rPr>
            </w:pPr>
            <w:r w:rsidRPr="00132FFA">
              <w:rPr>
                <w:color w:val="000000"/>
                <w:sz w:val="22"/>
                <w:szCs w:val="22"/>
                <w:lang w:val="ro-RO"/>
              </w:rPr>
              <w:t>Responsabil tehnic (resurse umane)</w:t>
            </w:r>
          </w:p>
        </w:tc>
        <w:tc>
          <w:tcPr>
            <w:tcW w:w="3119" w:type="dxa"/>
            <w:shd w:val="clear" w:color="auto" w:fill="auto"/>
          </w:tcPr>
          <w:p w14:paraId="1A143213" w14:textId="5F1C0BDE" w:rsidR="00567542" w:rsidRPr="00132FFA" w:rsidRDefault="000D008E" w:rsidP="0056754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32FFA">
              <w:rPr>
                <w:sz w:val="22"/>
                <w:szCs w:val="22"/>
              </w:rPr>
              <w:t>37</w:t>
            </w:r>
            <w:r w:rsidR="00567542" w:rsidRPr="00132FFA">
              <w:rPr>
                <w:sz w:val="22"/>
                <w:szCs w:val="22"/>
              </w:rPr>
              <w:t xml:space="preserve"> luni</w:t>
            </w:r>
          </w:p>
        </w:tc>
        <w:tc>
          <w:tcPr>
            <w:tcW w:w="2835" w:type="dxa"/>
            <w:shd w:val="clear" w:color="auto" w:fill="auto"/>
          </w:tcPr>
          <w:p w14:paraId="13D1C3A5" w14:textId="78CBF178" w:rsidR="00567542" w:rsidRPr="00132FFA" w:rsidRDefault="00567542" w:rsidP="00567542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2FFA">
              <w:rPr>
                <w:sz w:val="22"/>
                <w:szCs w:val="22"/>
              </w:rPr>
              <w:t>Max. 20h/luna</w:t>
            </w:r>
          </w:p>
        </w:tc>
      </w:tr>
    </w:tbl>
    <w:p w14:paraId="5351D302" w14:textId="77777777" w:rsidR="005B08BF" w:rsidRPr="00132FFA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132FFA" w:rsidRDefault="005B08BF" w:rsidP="00D44ABE">
      <w:pPr>
        <w:ind w:firstLine="720"/>
        <w:jc w:val="both"/>
        <w:rPr>
          <w:b/>
          <w:bCs/>
          <w:color w:val="000000"/>
          <w:sz w:val="22"/>
          <w:szCs w:val="22"/>
          <w:u w:val="single"/>
          <w:lang w:val="ro-RO"/>
        </w:rPr>
      </w:pPr>
      <w:r w:rsidRPr="00132FFA">
        <w:rPr>
          <w:b/>
          <w:bCs/>
          <w:color w:val="000000"/>
          <w:sz w:val="22"/>
          <w:szCs w:val="22"/>
          <w:u w:val="single"/>
          <w:lang w:val="ro-RO"/>
        </w:rPr>
        <w:t>A. Pentru participarea la concurs, candida</w:t>
      </w:r>
      <w:r w:rsidR="0035096F" w:rsidRPr="00132FFA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32FFA">
        <w:rPr>
          <w:b/>
          <w:bCs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132FFA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32FFA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132FFA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132FFA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132FFA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32FFA">
        <w:rPr>
          <w:b/>
          <w:bCs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132FFA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132FFA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132FFA">
        <w:rPr>
          <w:b/>
          <w:bCs/>
          <w:color w:val="000000"/>
          <w:sz w:val="22"/>
          <w:szCs w:val="22"/>
          <w:lang w:val="ro-RO"/>
        </w:rPr>
        <w:t>ț</w:t>
      </w:r>
      <w:r w:rsidRPr="00132FFA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132FF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132FF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132FF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132FF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132FF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32FFA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132FFA">
        <w:rPr>
          <w:sz w:val="22"/>
          <w:szCs w:val="22"/>
          <w:lang w:eastAsia="ro-RO"/>
        </w:rPr>
        <w:t>declarației</w:t>
      </w:r>
      <w:r w:rsidRPr="00132FFA">
        <w:rPr>
          <w:sz w:val="22"/>
          <w:szCs w:val="22"/>
          <w:lang w:eastAsia="ro-RO"/>
        </w:rPr>
        <w:t xml:space="preserve"> pe propria </w:t>
      </w:r>
      <w:r w:rsidR="00F4334B" w:rsidRPr="00132FFA">
        <w:rPr>
          <w:sz w:val="22"/>
          <w:szCs w:val="22"/>
          <w:lang w:eastAsia="ro-RO"/>
        </w:rPr>
        <w:t>răspundere</w:t>
      </w:r>
      <w:r w:rsidRPr="00132FFA">
        <w:rPr>
          <w:sz w:val="22"/>
          <w:szCs w:val="22"/>
          <w:lang w:eastAsia="ro-RO"/>
        </w:rPr>
        <w:t>;</w:t>
      </w:r>
    </w:p>
    <w:p w14:paraId="26BA0E3B" w14:textId="77777777" w:rsidR="0035096F" w:rsidRPr="00132FF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32FFA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132FFA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132FFA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132FFA">
        <w:rPr>
          <w:b/>
          <w:bCs/>
          <w:sz w:val="22"/>
          <w:szCs w:val="22"/>
          <w:lang w:val="ro-RO"/>
        </w:rPr>
        <w:t>2. Condi</w:t>
      </w:r>
      <w:r w:rsidR="0035096F" w:rsidRPr="00132FFA">
        <w:rPr>
          <w:b/>
          <w:bCs/>
          <w:sz w:val="22"/>
          <w:szCs w:val="22"/>
          <w:lang w:val="ro-RO"/>
        </w:rPr>
        <w:t>ț</w:t>
      </w:r>
      <w:r w:rsidRPr="00132FFA">
        <w:rPr>
          <w:b/>
          <w:bCs/>
          <w:sz w:val="22"/>
          <w:szCs w:val="22"/>
          <w:lang w:val="ro-RO"/>
        </w:rPr>
        <w:t>ii specifice:</w:t>
      </w:r>
    </w:p>
    <w:p w14:paraId="40EA4F32" w14:textId="44AC6898" w:rsidR="005B08BF" w:rsidRPr="00132FFA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132FFA">
        <w:rPr>
          <w:bCs/>
          <w:sz w:val="22"/>
          <w:szCs w:val="22"/>
          <w:lang w:eastAsia="ro-RO"/>
        </w:rPr>
        <w:t>nivelul studiilor:</w:t>
      </w:r>
      <w:r w:rsidR="00D44ABE" w:rsidRPr="00132FFA">
        <w:rPr>
          <w:bCs/>
          <w:sz w:val="22"/>
          <w:szCs w:val="22"/>
          <w:lang w:eastAsia="ro-RO"/>
        </w:rPr>
        <w:t xml:space="preserve"> </w:t>
      </w:r>
      <w:r w:rsidR="00EF6365" w:rsidRPr="00132FFA">
        <w:rPr>
          <w:bCs/>
          <w:sz w:val="22"/>
          <w:szCs w:val="22"/>
          <w:lang w:eastAsia="ro-RO"/>
        </w:rPr>
        <w:t xml:space="preserve"> </w:t>
      </w:r>
      <w:r w:rsidR="00567542" w:rsidRPr="00132FFA">
        <w:rPr>
          <w:bCs/>
          <w:sz w:val="22"/>
          <w:szCs w:val="22"/>
          <w:lang w:eastAsia="ro-RO"/>
        </w:rPr>
        <w:t>superioare</w:t>
      </w:r>
    </w:p>
    <w:p w14:paraId="7A7C7603" w14:textId="3111CB78" w:rsidR="00AF045C" w:rsidRPr="00132FFA" w:rsidRDefault="002228FF" w:rsidP="00AF045C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132FFA">
        <w:rPr>
          <w:bCs/>
          <w:sz w:val="22"/>
          <w:szCs w:val="22"/>
          <w:lang w:eastAsia="ro-RO"/>
        </w:rPr>
        <w:t>studii în domeniul postului</w:t>
      </w:r>
    </w:p>
    <w:p w14:paraId="524CA4D6" w14:textId="60DB627C" w:rsidR="00AF045C" w:rsidRPr="00132FFA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 xml:space="preserve">vechime: </w:t>
      </w:r>
      <w:r w:rsidR="00567542" w:rsidRPr="00132FFA">
        <w:rPr>
          <w:sz w:val="22"/>
          <w:szCs w:val="22"/>
          <w:lang w:eastAsia="ro-RO"/>
        </w:rPr>
        <w:t xml:space="preserve"> </w:t>
      </w:r>
      <w:r w:rsidR="00462226" w:rsidRPr="00132FFA">
        <w:rPr>
          <w:sz w:val="22"/>
          <w:szCs w:val="22"/>
          <w:lang w:eastAsia="ro-RO"/>
        </w:rPr>
        <w:t>minim 1 an</w:t>
      </w:r>
      <w:r w:rsidR="008B1492" w:rsidRPr="00132FFA">
        <w:rPr>
          <w:sz w:val="22"/>
          <w:szCs w:val="22"/>
          <w:lang w:eastAsia="ro-RO"/>
        </w:rPr>
        <w:t xml:space="preserve"> </w:t>
      </w:r>
    </w:p>
    <w:p w14:paraId="7261088D" w14:textId="4CC23A8A" w:rsidR="005B08BF" w:rsidRPr="00132FFA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32FFA">
        <w:rPr>
          <w:color w:val="000000" w:themeColor="text1"/>
          <w:sz w:val="22"/>
          <w:szCs w:val="22"/>
          <w:lang w:eastAsia="ro-RO"/>
        </w:rPr>
        <w:t>alte condi</w:t>
      </w:r>
      <w:r w:rsidR="0035096F" w:rsidRPr="00132FFA">
        <w:rPr>
          <w:color w:val="000000" w:themeColor="text1"/>
          <w:sz w:val="22"/>
          <w:szCs w:val="22"/>
          <w:lang w:eastAsia="ro-RO"/>
        </w:rPr>
        <w:t>ț</w:t>
      </w:r>
      <w:r w:rsidR="00D44ABE" w:rsidRPr="00132FFA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6162FF" w:rsidRPr="00132FFA">
        <w:rPr>
          <w:color w:val="000000" w:themeColor="text1"/>
          <w:sz w:val="22"/>
          <w:szCs w:val="22"/>
          <w:lang w:eastAsia="ro-RO"/>
        </w:rPr>
        <w:t>B</w:t>
      </w:r>
      <w:r w:rsidR="00D44ABE" w:rsidRPr="00132FFA">
        <w:rPr>
          <w:color w:val="000000" w:themeColor="text1"/>
          <w:sz w:val="22"/>
          <w:szCs w:val="22"/>
        </w:rPr>
        <w:t xml:space="preserve">une capacități de comunicare, </w:t>
      </w:r>
      <w:r w:rsidR="0035096F" w:rsidRPr="00132FFA">
        <w:rPr>
          <w:color w:val="000000" w:themeColor="text1"/>
          <w:sz w:val="22"/>
          <w:szCs w:val="22"/>
        </w:rPr>
        <w:t xml:space="preserve">spirit </w:t>
      </w:r>
      <w:r w:rsidR="006162FF" w:rsidRPr="00132FFA">
        <w:rPr>
          <w:color w:val="000000" w:themeColor="text1"/>
          <w:sz w:val="22"/>
          <w:szCs w:val="22"/>
        </w:rPr>
        <w:t xml:space="preserve">organizatoric și </w:t>
      </w:r>
      <w:r w:rsidR="0035096F" w:rsidRPr="00132FFA">
        <w:rPr>
          <w:color w:val="000000" w:themeColor="text1"/>
          <w:sz w:val="22"/>
          <w:szCs w:val="22"/>
        </w:rPr>
        <w:t>de inițiativă</w:t>
      </w:r>
      <w:r w:rsidR="006162FF" w:rsidRPr="00132FFA">
        <w:rPr>
          <w:color w:val="000000" w:themeColor="text1"/>
          <w:sz w:val="22"/>
          <w:szCs w:val="22"/>
        </w:rPr>
        <w:t>, adaptabilitate și flexibilitate, responsabilitate, gândire analitică și creativă etc.</w:t>
      </w:r>
    </w:p>
    <w:p w14:paraId="0F91FC77" w14:textId="77777777" w:rsidR="00D44ABE" w:rsidRPr="00132FFA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2EE1C0D4" w14:textId="23289877" w:rsidR="005B08BF" w:rsidRPr="00132FFA" w:rsidRDefault="005B08BF" w:rsidP="002228FF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132FFA">
        <w:rPr>
          <w:b/>
          <w:sz w:val="22"/>
          <w:szCs w:val="22"/>
          <w:lang w:eastAsia="ro-RO"/>
        </w:rPr>
        <w:t>3. Atribu</w:t>
      </w:r>
      <w:r w:rsidR="0035096F" w:rsidRPr="00132FFA">
        <w:rPr>
          <w:b/>
          <w:sz w:val="22"/>
          <w:szCs w:val="22"/>
          <w:lang w:eastAsia="ro-RO"/>
        </w:rPr>
        <w:t>ț</w:t>
      </w:r>
      <w:r w:rsidRPr="00132FFA">
        <w:rPr>
          <w:b/>
          <w:sz w:val="22"/>
          <w:szCs w:val="22"/>
          <w:lang w:eastAsia="ro-RO"/>
        </w:rPr>
        <w:t>ii post:</w:t>
      </w:r>
      <w:bookmarkStart w:id="1" w:name="_Hlk136273840"/>
    </w:p>
    <w:p w14:paraId="1678F5DD" w14:textId="28D6C1B9" w:rsidR="002228FF" w:rsidRPr="00132FFA" w:rsidRDefault="002228FF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132FFA">
        <w:rPr>
          <w:sz w:val="22"/>
          <w:szCs w:val="22"/>
          <w:lang w:val="ro-RO" w:eastAsia="ar-SA"/>
        </w:rPr>
        <w:tab/>
        <w:t>1.</w:t>
      </w:r>
      <w:r w:rsidR="00006109" w:rsidRPr="00132FFA">
        <w:rPr>
          <w:sz w:val="22"/>
          <w:szCs w:val="22"/>
          <w:lang w:val="ro-RO" w:eastAsia="ar-SA"/>
        </w:rPr>
        <w:t>Încheierea contractelor de muncă pe proiect</w:t>
      </w:r>
      <w:r w:rsidRPr="00132FFA">
        <w:rPr>
          <w:sz w:val="22"/>
          <w:szCs w:val="22"/>
          <w:lang w:val="ro-RO" w:eastAsia="ar-SA"/>
        </w:rPr>
        <w:t>;</w:t>
      </w:r>
      <w:r w:rsidR="00006109" w:rsidRPr="00132FFA">
        <w:rPr>
          <w:sz w:val="22"/>
          <w:szCs w:val="22"/>
          <w:lang w:val="ro-RO" w:eastAsia="ar-SA"/>
        </w:rPr>
        <w:t xml:space="preserve"> </w:t>
      </w:r>
    </w:p>
    <w:p w14:paraId="0C4E613F" w14:textId="744F7F62" w:rsidR="00006109" w:rsidRPr="00132FFA" w:rsidRDefault="002228FF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132FFA">
        <w:rPr>
          <w:sz w:val="22"/>
          <w:szCs w:val="22"/>
          <w:lang w:val="ro-RO" w:eastAsia="ar-SA"/>
        </w:rPr>
        <w:tab/>
        <w:t>2.Î</w:t>
      </w:r>
      <w:r w:rsidR="00006109" w:rsidRPr="00132FFA">
        <w:rPr>
          <w:sz w:val="22"/>
          <w:szCs w:val="22"/>
          <w:lang w:val="ro-RO" w:eastAsia="ar-SA"/>
        </w:rPr>
        <w:t xml:space="preserve">nregistrarea </w:t>
      </w:r>
      <w:r w:rsidRPr="00132FFA">
        <w:rPr>
          <w:sz w:val="22"/>
          <w:szCs w:val="22"/>
          <w:lang w:val="ro-RO" w:eastAsia="ar-SA"/>
        </w:rPr>
        <w:t>contractelor de muncă</w:t>
      </w:r>
      <w:r w:rsidR="00006109" w:rsidRPr="00132FFA">
        <w:rPr>
          <w:sz w:val="22"/>
          <w:szCs w:val="22"/>
          <w:lang w:val="ro-RO" w:eastAsia="ar-SA"/>
        </w:rPr>
        <w:t xml:space="preserve"> cu respectarea legislației naționale;</w:t>
      </w:r>
    </w:p>
    <w:p w14:paraId="1720B76B" w14:textId="55B47FCE" w:rsidR="002228FF" w:rsidRPr="00132FFA" w:rsidRDefault="002228FF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132FFA">
        <w:rPr>
          <w:sz w:val="22"/>
          <w:szCs w:val="22"/>
          <w:lang w:val="ro-RO" w:eastAsia="ar-SA"/>
        </w:rPr>
        <w:tab/>
        <w:t>3.Monitorizarea raportărilor lunare ale activității desfășurate de către membrii echipei de cercetare</w:t>
      </w:r>
    </w:p>
    <w:bookmarkEnd w:id="1"/>
    <w:p w14:paraId="25AF411C" w14:textId="77777777" w:rsidR="005B08BF" w:rsidRPr="00132FFA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132FFA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132FFA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132FFA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132FFA">
        <w:rPr>
          <w:b/>
          <w:sz w:val="22"/>
          <w:szCs w:val="22"/>
          <w:lang w:val="ro-RO" w:eastAsia="ro-RO"/>
        </w:rPr>
        <w:t>B.</w:t>
      </w:r>
      <w:r w:rsidR="00496822" w:rsidRPr="00132FFA">
        <w:rPr>
          <w:b/>
          <w:sz w:val="22"/>
          <w:szCs w:val="22"/>
          <w:lang w:val="ro-RO" w:eastAsia="ro-RO"/>
        </w:rPr>
        <w:t xml:space="preserve"> </w:t>
      </w:r>
      <w:r w:rsidRPr="00132FFA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132FFA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132FFA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32FFA">
        <w:rPr>
          <w:b/>
          <w:sz w:val="22"/>
          <w:szCs w:val="22"/>
          <w:lang w:eastAsia="ro-RO"/>
        </w:rPr>
        <w:t>Evaluarea dosarelor de selecție</w:t>
      </w:r>
      <w:r w:rsidR="004D7705" w:rsidRPr="00132FFA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132FFA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132FFA">
        <w:rPr>
          <w:b/>
          <w:sz w:val="22"/>
          <w:szCs w:val="22"/>
        </w:rPr>
        <w:t>Interviu</w:t>
      </w:r>
      <w:r w:rsidR="004D7705" w:rsidRPr="00132FFA">
        <w:rPr>
          <w:sz w:val="22"/>
          <w:szCs w:val="22"/>
        </w:rPr>
        <w:t>.</w:t>
      </w:r>
    </w:p>
    <w:p w14:paraId="2C1B6FD8" w14:textId="4BB13210" w:rsidR="005B08BF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 xml:space="preserve">Probele sunt eliminatorii, punctajul minim </w:t>
      </w:r>
      <w:r w:rsidR="00153062" w:rsidRPr="00132FFA">
        <w:rPr>
          <w:sz w:val="22"/>
          <w:szCs w:val="22"/>
          <w:lang w:val="ro-RO"/>
        </w:rPr>
        <w:t>obținut</w:t>
      </w:r>
      <w:r w:rsidRPr="00132FFA">
        <w:rPr>
          <w:sz w:val="22"/>
          <w:szCs w:val="22"/>
          <w:lang w:val="ro-RO"/>
        </w:rPr>
        <w:t xml:space="preserve"> la fiecare probă fiind de 50 de puncte.</w:t>
      </w:r>
    </w:p>
    <w:p w14:paraId="0A6CDA19" w14:textId="77777777" w:rsidR="00132FFA" w:rsidRPr="00132FFA" w:rsidRDefault="00132FFA" w:rsidP="00D44ABE">
      <w:pPr>
        <w:spacing w:after="120"/>
        <w:jc w:val="both"/>
        <w:rPr>
          <w:sz w:val="22"/>
          <w:szCs w:val="22"/>
          <w:lang w:val="ro-RO"/>
        </w:rPr>
      </w:pPr>
    </w:p>
    <w:p w14:paraId="2D98971C" w14:textId="77777777" w:rsidR="008F3B9D" w:rsidRDefault="008F3B9D" w:rsidP="00567542">
      <w:pPr>
        <w:spacing w:after="120"/>
        <w:jc w:val="both"/>
        <w:rPr>
          <w:b/>
          <w:sz w:val="22"/>
          <w:szCs w:val="22"/>
        </w:rPr>
      </w:pPr>
    </w:p>
    <w:p w14:paraId="6EC54CB7" w14:textId="19996A88" w:rsidR="00567542" w:rsidRPr="00132FFA" w:rsidRDefault="00567542" w:rsidP="00567542">
      <w:pPr>
        <w:spacing w:after="120"/>
        <w:jc w:val="both"/>
        <w:rPr>
          <w:b/>
          <w:sz w:val="22"/>
          <w:szCs w:val="22"/>
        </w:rPr>
      </w:pPr>
      <w:bookmarkStart w:id="2" w:name="_GoBack"/>
      <w:bookmarkEnd w:id="2"/>
      <w:proofErr w:type="spellStart"/>
      <w:r w:rsidRPr="00132FFA">
        <w:rPr>
          <w:b/>
          <w:sz w:val="22"/>
          <w:szCs w:val="22"/>
        </w:rPr>
        <w:t>C.</w:t>
      </w:r>
      <w:r w:rsidRPr="00132FFA">
        <w:rPr>
          <w:b/>
          <w:sz w:val="22"/>
          <w:szCs w:val="22"/>
          <w:u w:val="single"/>
        </w:rPr>
        <w:t>Tematica</w:t>
      </w:r>
      <w:proofErr w:type="spellEnd"/>
      <w:r w:rsidRPr="00132FFA">
        <w:rPr>
          <w:b/>
          <w:sz w:val="22"/>
          <w:szCs w:val="22"/>
          <w:u w:val="single"/>
        </w:rPr>
        <w:t xml:space="preserve"> </w:t>
      </w:r>
      <w:proofErr w:type="spellStart"/>
      <w:r w:rsidRPr="00132FFA">
        <w:rPr>
          <w:b/>
          <w:sz w:val="22"/>
          <w:szCs w:val="22"/>
          <w:u w:val="single"/>
        </w:rPr>
        <w:t>şi</w:t>
      </w:r>
      <w:proofErr w:type="spellEnd"/>
      <w:r w:rsidRPr="00132FFA">
        <w:rPr>
          <w:b/>
          <w:sz w:val="22"/>
          <w:szCs w:val="22"/>
          <w:u w:val="single"/>
        </w:rPr>
        <w:t xml:space="preserve"> </w:t>
      </w:r>
      <w:proofErr w:type="spellStart"/>
      <w:r w:rsidRPr="00132FFA">
        <w:rPr>
          <w:b/>
          <w:sz w:val="22"/>
          <w:szCs w:val="22"/>
          <w:u w:val="single"/>
        </w:rPr>
        <w:t>bibliografia</w:t>
      </w:r>
      <w:proofErr w:type="spellEnd"/>
    </w:p>
    <w:p w14:paraId="221CF428" w14:textId="77777777" w:rsidR="00567542" w:rsidRPr="00132FFA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32FFA">
        <w:rPr>
          <w:b/>
          <w:sz w:val="22"/>
          <w:szCs w:val="22"/>
          <w:lang w:eastAsia="ro-RO"/>
        </w:rPr>
        <w:t>Tematica:</w:t>
      </w:r>
    </w:p>
    <w:p w14:paraId="69029A3B" w14:textId="23E3BA34" w:rsidR="002228FF" w:rsidRPr="00132FFA" w:rsidRDefault="00567542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Întocmirea contractelor de muncă și a actelor adiționale</w:t>
      </w:r>
    </w:p>
    <w:p w14:paraId="76440EE8" w14:textId="2BFCD491" w:rsidR="002228FF" w:rsidRPr="00132FFA" w:rsidRDefault="002228FF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Elaborarea pontajelor lunare și a</w:t>
      </w:r>
      <w:r w:rsidR="00567542" w:rsidRPr="00132FFA">
        <w:rPr>
          <w:sz w:val="22"/>
          <w:szCs w:val="22"/>
          <w:lang w:eastAsia="ro-RO"/>
        </w:rPr>
        <w:t xml:space="preserve"> pontajelor centralizatoare </w:t>
      </w:r>
    </w:p>
    <w:p w14:paraId="725CB159" w14:textId="55C4BBEA" w:rsidR="00567542" w:rsidRPr="00132FFA" w:rsidRDefault="002228FF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 xml:space="preserve">Elaborarea </w:t>
      </w:r>
      <w:r w:rsidR="00567542" w:rsidRPr="00132FFA">
        <w:rPr>
          <w:sz w:val="22"/>
          <w:szCs w:val="22"/>
          <w:lang w:eastAsia="ro-RO"/>
        </w:rPr>
        <w:t>fișe</w:t>
      </w:r>
      <w:r w:rsidRPr="00132FFA">
        <w:rPr>
          <w:sz w:val="22"/>
          <w:szCs w:val="22"/>
          <w:lang w:eastAsia="ro-RO"/>
        </w:rPr>
        <w:t>lor</w:t>
      </w:r>
      <w:r w:rsidR="00567542" w:rsidRPr="00132FFA">
        <w:rPr>
          <w:sz w:val="22"/>
          <w:szCs w:val="22"/>
          <w:lang w:eastAsia="ro-RO"/>
        </w:rPr>
        <w:t xml:space="preserve"> de post </w:t>
      </w:r>
    </w:p>
    <w:p w14:paraId="690C9BBD" w14:textId="77777777" w:rsidR="00567542" w:rsidRPr="00132FFA" w:rsidRDefault="00567542" w:rsidP="00567542">
      <w:pPr>
        <w:pStyle w:val="ListParagraph"/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14:paraId="23BF9DF8" w14:textId="77777777" w:rsidR="00567542" w:rsidRPr="00132FFA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32FFA">
        <w:rPr>
          <w:b/>
          <w:sz w:val="22"/>
          <w:szCs w:val="22"/>
        </w:rPr>
        <w:t>Bibliografia:</w:t>
      </w:r>
    </w:p>
    <w:p w14:paraId="10604A15" w14:textId="6ADBA839" w:rsidR="00567542" w:rsidRPr="00132FFA" w:rsidRDefault="00567542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132FFA">
        <w:rPr>
          <w:bCs/>
          <w:sz w:val="22"/>
          <w:szCs w:val="22"/>
          <w:lang w:val="it-IT"/>
        </w:rPr>
        <w:t>Codul Muncii</w:t>
      </w:r>
      <w:r w:rsidR="00132FFA" w:rsidRPr="00132FFA">
        <w:rPr>
          <w:bCs/>
          <w:sz w:val="22"/>
          <w:szCs w:val="22"/>
          <w:lang w:val="it-IT"/>
        </w:rPr>
        <w:t xml:space="preserve"> actualizat 2023</w:t>
      </w:r>
    </w:p>
    <w:p w14:paraId="5906C25F" w14:textId="07D18CD8" w:rsidR="00567542" w:rsidRPr="00132FFA" w:rsidRDefault="00132FFA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132FFA">
        <w:rPr>
          <w:bCs/>
          <w:sz w:val="22"/>
          <w:szCs w:val="22"/>
          <w:lang w:val="it-IT"/>
        </w:rPr>
        <w:t xml:space="preserve">Ordonanţa de urgenţă nr. 57/2019 privind Codul administrativ </w:t>
      </w:r>
    </w:p>
    <w:p w14:paraId="7DE55BAC" w14:textId="0F6FEA09" w:rsidR="002228FF" w:rsidRPr="00132FFA" w:rsidRDefault="002228FF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132FFA">
        <w:rPr>
          <w:bCs/>
          <w:sz w:val="22"/>
          <w:szCs w:val="22"/>
          <w:lang w:val="it-IT"/>
        </w:rPr>
        <w:t>Deaconu A., Igret R.S. (2019) Provocari pentru managementul resurselor umane in organizatiile moderne, Editura ASE</w:t>
      </w:r>
    </w:p>
    <w:p w14:paraId="25063111" w14:textId="77777777" w:rsidR="00F51AD4" w:rsidRPr="00132FFA" w:rsidRDefault="00F51AD4" w:rsidP="00C36D43">
      <w:pPr>
        <w:rPr>
          <w:bCs/>
          <w:sz w:val="22"/>
          <w:szCs w:val="22"/>
          <w:lang w:val="ro-RO"/>
        </w:rPr>
      </w:pPr>
    </w:p>
    <w:p w14:paraId="0F134EAE" w14:textId="5DEEA5C9" w:rsidR="005B08BF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132FFA">
        <w:rPr>
          <w:b/>
          <w:sz w:val="22"/>
          <w:szCs w:val="22"/>
          <w:lang w:val="ro-RO"/>
        </w:rPr>
        <w:t>D.</w:t>
      </w:r>
      <w:r w:rsidR="00812E1D" w:rsidRPr="00132FFA">
        <w:rPr>
          <w:b/>
          <w:sz w:val="22"/>
          <w:szCs w:val="22"/>
          <w:lang w:val="ro-RO"/>
        </w:rPr>
        <w:t xml:space="preserve"> </w:t>
      </w:r>
      <w:r w:rsidRPr="00132FFA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132FFA">
        <w:rPr>
          <w:b/>
          <w:bCs/>
          <w:sz w:val="22"/>
          <w:szCs w:val="22"/>
          <w:u w:val="single"/>
          <w:lang w:val="ro-RO"/>
        </w:rPr>
        <w:t>ț</w:t>
      </w:r>
      <w:r w:rsidRPr="00132FFA">
        <w:rPr>
          <w:b/>
          <w:bCs/>
          <w:sz w:val="22"/>
          <w:szCs w:val="22"/>
          <w:u w:val="single"/>
          <w:lang w:val="ro-RO"/>
        </w:rPr>
        <w:t>a dosarului de concurs</w:t>
      </w:r>
      <w:r w:rsidRPr="00132FFA">
        <w:rPr>
          <w:b/>
          <w:bCs/>
          <w:sz w:val="22"/>
          <w:szCs w:val="22"/>
          <w:lang w:val="ro-RO"/>
        </w:rPr>
        <w:t>:</w:t>
      </w:r>
    </w:p>
    <w:p w14:paraId="275B0536" w14:textId="77777777" w:rsidR="008F3B9D" w:rsidRPr="00132FFA" w:rsidRDefault="008F3B9D" w:rsidP="00D44ABE">
      <w:pPr>
        <w:ind w:firstLine="360"/>
        <w:jc w:val="both"/>
        <w:rPr>
          <w:sz w:val="22"/>
          <w:szCs w:val="22"/>
          <w:lang w:val="ro-RO"/>
        </w:rPr>
      </w:pPr>
    </w:p>
    <w:p w14:paraId="72BE2ED1" w14:textId="77777777" w:rsidR="0035096F" w:rsidRPr="00132FFA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132FFA">
        <w:rPr>
          <w:bCs/>
          <w:sz w:val="22"/>
          <w:szCs w:val="22"/>
        </w:rPr>
        <w:t>Opis.</w:t>
      </w:r>
    </w:p>
    <w:p w14:paraId="0516FE51" w14:textId="77777777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823316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 xml:space="preserve">Declarația pe propria răspundere, conform </w:t>
      </w:r>
      <w:r w:rsidR="008F3B9D" w:rsidRPr="008F3B9D">
        <w:rPr>
          <w:sz w:val="22"/>
          <w:szCs w:val="22"/>
          <w:lang w:eastAsia="ro-RO"/>
        </w:rPr>
        <w:t>Legii  Învățământului Superior nr.199/2023</w:t>
      </w:r>
      <w:r w:rsidRPr="00132FFA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132FFA">
        <w:rPr>
          <w:sz w:val="22"/>
          <w:szCs w:val="22"/>
          <w:lang w:eastAsia="ro-RO"/>
        </w:rPr>
        <w:t>.</w:t>
      </w:r>
    </w:p>
    <w:p w14:paraId="1D811C1C" w14:textId="77777777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132FFA">
        <w:rPr>
          <w:sz w:val="22"/>
          <w:szCs w:val="22"/>
        </w:rPr>
        <w:t>.</w:t>
      </w:r>
    </w:p>
    <w:p w14:paraId="7D2021AE" w14:textId="77777777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 xml:space="preserve">Curriculum </w:t>
      </w:r>
      <w:r w:rsidR="00812E1D" w:rsidRPr="00132FFA">
        <w:rPr>
          <w:sz w:val="22"/>
          <w:szCs w:val="22"/>
          <w:lang w:eastAsia="ro-RO"/>
        </w:rPr>
        <w:t>V</w:t>
      </w:r>
      <w:r w:rsidRPr="00132FFA">
        <w:rPr>
          <w:sz w:val="22"/>
          <w:szCs w:val="22"/>
          <w:lang w:eastAsia="ro-RO"/>
        </w:rPr>
        <w:t>itae în format european (</w:t>
      </w:r>
      <w:r w:rsidRPr="00132FFA">
        <w:rPr>
          <w:color w:val="0000FF"/>
          <w:sz w:val="22"/>
          <w:szCs w:val="22"/>
        </w:rPr>
        <w:t xml:space="preserve">www.cveuropean.ro/cv- online.html) </w:t>
      </w:r>
      <w:r w:rsidRPr="00132FFA">
        <w:rPr>
          <w:sz w:val="22"/>
          <w:szCs w:val="22"/>
        </w:rPr>
        <w:t>– semnat și datat pe fiecare pagină</w:t>
      </w:r>
      <w:r w:rsidRPr="00132FFA">
        <w:rPr>
          <w:sz w:val="22"/>
          <w:szCs w:val="22"/>
          <w:lang w:eastAsia="ro-RO"/>
        </w:rPr>
        <w:t>.</w:t>
      </w:r>
    </w:p>
    <w:p w14:paraId="6B344F3B" w14:textId="77777777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132FF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65CA06E8" w:rsidR="005B08BF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132FFA">
        <w:rPr>
          <w:sz w:val="22"/>
          <w:szCs w:val="22"/>
          <w:lang w:eastAsia="ro-RO"/>
        </w:rPr>
        <w:t>Alte documente relevante pentru desfășurarea concursului.</w:t>
      </w:r>
    </w:p>
    <w:p w14:paraId="1277D0FE" w14:textId="77777777" w:rsidR="008F3B9D" w:rsidRPr="00132FFA" w:rsidRDefault="008F3B9D" w:rsidP="008F3B9D">
      <w:pPr>
        <w:pStyle w:val="ListParagraph"/>
        <w:ind w:left="425"/>
        <w:contextualSpacing/>
        <w:jc w:val="both"/>
        <w:rPr>
          <w:sz w:val="22"/>
          <w:szCs w:val="22"/>
          <w:lang w:eastAsia="ro-RO"/>
        </w:rPr>
      </w:pPr>
    </w:p>
    <w:p w14:paraId="48E52261" w14:textId="77777777" w:rsidR="008D2A19" w:rsidRPr="00132FFA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132FFA" w:rsidRDefault="005B08BF" w:rsidP="00C36D43">
      <w:pPr>
        <w:jc w:val="both"/>
        <w:rPr>
          <w:sz w:val="22"/>
          <w:szCs w:val="22"/>
          <w:lang w:val="ro-RO" w:eastAsia="ro-RO"/>
        </w:rPr>
      </w:pPr>
      <w:r w:rsidRPr="00132FFA">
        <w:rPr>
          <w:sz w:val="22"/>
          <w:szCs w:val="22"/>
          <w:lang w:val="ro-RO" w:eastAsia="ro-RO"/>
        </w:rPr>
        <w:t xml:space="preserve">Actele prevăzute la pct. </w:t>
      </w:r>
      <w:r w:rsidR="0035096F" w:rsidRPr="00132FFA">
        <w:rPr>
          <w:sz w:val="22"/>
          <w:szCs w:val="22"/>
          <w:lang w:val="ro-RO" w:eastAsia="ro-RO"/>
        </w:rPr>
        <w:t>4</w:t>
      </w:r>
      <w:r w:rsidRPr="00132FFA">
        <w:rPr>
          <w:sz w:val="22"/>
          <w:szCs w:val="22"/>
          <w:lang w:val="ro-RO" w:eastAsia="ro-RO"/>
        </w:rPr>
        <w:t xml:space="preserve">, </w:t>
      </w:r>
      <w:r w:rsidR="0035096F" w:rsidRPr="00132FFA">
        <w:rPr>
          <w:sz w:val="22"/>
          <w:szCs w:val="22"/>
          <w:lang w:val="ro-RO" w:eastAsia="ro-RO"/>
        </w:rPr>
        <w:t>8</w:t>
      </w:r>
      <w:r w:rsidR="00C36D43" w:rsidRPr="00132FFA">
        <w:rPr>
          <w:sz w:val="22"/>
          <w:szCs w:val="22"/>
          <w:lang w:val="ro-RO" w:eastAsia="ro-RO"/>
        </w:rPr>
        <w:t xml:space="preserve"> </w:t>
      </w:r>
      <w:r w:rsidR="0035096F" w:rsidRPr="00132FFA">
        <w:rPr>
          <w:sz w:val="22"/>
          <w:szCs w:val="22"/>
          <w:lang w:val="ro-RO" w:eastAsia="ro-RO"/>
        </w:rPr>
        <w:t>ș</w:t>
      </w:r>
      <w:r w:rsidRPr="00132FFA">
        <w:rPr>
          <w:sz w:val="22"/>
          <w:szCs w:val="22"/>
          <w:lang w:val="ro-RO" w:eastAsia="ro-RO"/>
        </w:rPr>
        <w:t xml:space="preserve">i </w:t>
      </w:r>
      <w:r w:rsidR="0035096F" w:rsidRPr="00132FFA">
        <w:rPr>
          <w:sz w:val="22"/>
          <w:szCs w:val="22"/>
          <w:lang w:val="ro-RO" w:eastAsia="ro-RO"/>
        </w:rPr>
        <w:t>9</w:t>
      </w:r>
      <w:r w:rsidRPr="00132FFA">
        <w:rPr>
          <w:sz w:val="22"/>
          <w:szCs w:val="22"/>
          <w:lang w:val="ro-RO" w:eastAsia="ro-RO"/>
        </w:rPr>
        <w:t xml:space="preserve"> vor fi prezentate </w:t>
      </w:r>
      <w:r w:rsidR="0035096F" w:rsidRPr="00132FFA">
        <w:rPr>
          <w:sz w:val="22"/>
          <w:szCs w:val="22"/>
          <w:lang w:val="ro-RO" w:eastAsia="ro-RO"/>
        </w:rPr>
        <w:t>ș</w:t>
      </w:r>
      <w:r w:rsidRPr="00132FFA">
        <w:rPr>
          <w:sz w:val="22"/>
          <w:szCs w:val="22"/>
          <w:lang w:val="ro-RO" w:eastAsia="ro-RO"/>
        </w:rPr>
        <w:t>i în original, în vederea verificării conformită</w:t>
      </w:r>
      <w:r w:rsidR="0035096F" w:rsidRPr="00132FFA">
        <w:rPr>
          <w:sz w:val="22"/>
          <w:szCs w:val="22"/>
          <w:lang w:val="ro-RO" w:eastAsia="ro-RO"/>
        </w:rPr>
        <w:t>ț</w:t>
      </w:r>
      <w:r w:rsidRPr="00132FFA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69E39F63" w:rsidR="00F51AD4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5C6690B3" w14:textId="77777777" w:rsidR="008F3B9D" w:rsidRPr="00132FFA" w:rsidRDefault="008F3B9D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132FFA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132FFA">
        <w:rPr>
          <w:b/>
          <w:sz w:val="22"/>
          <w:szCs w:val="22"/>
          <w:lang w:val="ro-RO"/>
        </w:rPr>
        <w:t xml:space="preserve">E. </w:t>
      </w:r>
      <w:r w:rsidRPr="00132FFA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132FFA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2A8B75E6" w:rsidR="00980B21" w:rsidRPr="00132FFA" w:rsidRDefault="00980B21" w:rsidP="00980B21">
      <w:pPr>
        <w:jc w:val="both"/>
        <w:rPr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 xml:space="preserve">Dosarele de concurs se vor depune până la data </w:t>
      </w:r>
      <w:r w:rsidRPr="008F0E41">
        <w:rPr>
          <w:sz w:val="22"/>
          <w:szCs w:val="22"/>
          <w:lang w:val="ro-RO"/>
        </w:rPr>
        <w:t xml:space="preserve">de </w:t>
      </w:r>
      <w:r w:rsidR="00132FFA" w:rsidRPr="008F0E41">
        <w:rPr>
          <w:sz w:val="22"/>
          <w:szCs w:val="22"/>
          <w:lang w:val="ro-RO"/>
        </w:rPr>
        <w:t>5</w:t>
      </w:r>
      <w:r w:rsidR="00A065B7" w:rsidRPr="008F0E41">
        <w:rPr>
          <w:sz w:val="22"/>
          <w:szCs w:val="22"/>
          <w:lang w:val="ro-RO" w:eastAsia="ro-RO"/>
        </w:rPr>
        <w:t>.</w:t>
      </w:r>
      <w:r w:rsidR="00132FFA" w:rsidRPr="008F0E41">
        <w:rPr>
          <w:sz w:val="22"/>
          <w:szCs w:val="22"/>
          <w:lang w:val="ro-RO" w:eastAsia="ro-RO"/>
        </w:rPr>
        <w:t>12.</w:t>
      </w:r>
      <w:r w:rsidR="00A065B7" w:rsidRPr="008F0E41">
        <w:rPr>
          <w:sz w:val="22"/>
          <w:szCs w:val="22"/>
          <w:lang w:val="ro-RO" w:eastAsia="ro-RO"/>
        </w:rPr>
        <w:t>202</w:t>
      </w:r>
      <w:r w:rsidR="001C55C8" w:rsidRPr="008F0E41">
        <w:rPr>
          <w:sz w:val="22"/>
          <w:szCs w:val="22"/>
          <w:lang w:val="ro-RO" w:eastAsia="ro-RO"/>
        </w:rPr>
        <w:t>3</w:t>
      </w:r>
      <w:r w:rsidRPr="008F0E41">
        <w:rPr>
          <w:sz w:val="22"/>
          <w:szCs w:val="22"/>
          <w:lang w:val="ro-RO" w:eastAsia="ro-RO"/>
        </w:rPr>
        <w:t>,</w:t>
      </w:r>
      <w:r w:rsidRPr="008F0E41">
        <w:rPr>
          <w:sz w:val="22"/>
          <w:szCs w:val="22"/>
          <w:lang w:val="ro-RO"/>
        </w:rPr>
        <w:t xml:space="preserve"> ora 16:00, la </w:t>
      </w:r>
      <w:r w:rsidRPr="00132FFA">
        <w:rPr>
          <w:sz w:val="22"/>
          <w:szCs w:val="22"/>
          <w:lang w:val="ro-RO"/>
        </w:rPr>
        <w:t>Registratura ASE.</w:t>
      </w:r>
    </w:p>
    <w:p w14:paraId="5EB8C712" w14:textId="5ED4ADB9" w:rsidR="00980B21" w:rsidRDefault="00980B21" w:rsidP="00980B21">
      <w:pPr>
        <w:jc w:val="both"/>
        <w:rPr>
          <w:rStyle w:val="Hyperlink"/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 xml:space="preserve">Persoana de contact: </w:t>
      </w:r>
      <w:bookmarkStart w:id="3" w:name="_Hlk135679946"/>
      <w:r w:rsidR="00EF6365" w:rsidRPr="00132FFA">
        <w:rPr>
          <w:color w:val="000000" w:themeColor="text1"/>
          <w:sz w:val="22"/>
          <w:szCs w:val="22"/>
          <w:lang w:val="ro-RO"/>
        </w:rPr>
        <w:t>Elena PREDA</w:t>
      </w:r>
      <w:r w:rsidR="00812E1D" w:rsidRPr="00132FFA">
        <w:rPr>
          <w:color w:val="000000" w:themeColor="text1"/>
          <w:sz w:val="22"/>
          <w:szCs w:val="22"/>
          <w:lang w:val="ro-RO"/>
        </w:rPr>
        <w:t xml:space="preserve"> </w:t>
      </w:r>
      <w:r w:rsidRPr="00132FFA">
        <w:rPr>
          <w:color w:val="000000" w:themeColor="text1"/>
          <w:sz w:val="22"/>
          <w:szCs w:val="22"/>
          <w:lang w:val="ro-RO"/>
        </w:rPr>
        <w:t>- telefon:</w:t>
      </w:r>
      <w:r w:rsidR="00F51AD4" w:rsidRPr="00132FFA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132FFA">
        <w:rPr>
          <w:color w:val="000000" w:themeColor="text1"/>
          <w:sz w:val="22"/>
          <w:szCs w:val="22"/>
          <w:lang w:val="ro-RO"/>
        </w:rPr>
        <w:t>07</w:t>
      </w:r>
      <w:r w:rsidR="00EF6365" w:rsidRPr="00132FFA">
        <w:rPr>
          <w:color w:val="000000" w:themeColor="text1"/>
          <w:sz w:val="22"/>
          <w:szCs w:val="22"/>
          <w:lang w:val="ro-RO"/>
        </w:rPr>
        <w:t>41114945</w:t>
      </w:r>
      <w:r w:rsidRPr="00132FFA">
        <w:rPr>
          <w:color w:val="000000" w:themeColor="text1"/>
          <w:sz w:val="22"/>
          <w:szCs w:val="22"/>
          <w:lang w:val="ro-RO"/>
        </w:rPr>
        <w:t xml:space="preserve">, </w:t>
      </w:r>
      <w:r w:rsidRPr="00132FFA">
        <w:rPr>
          <w:sz w:val="22"/>
          <w:szCs w:val="22"/>
          <w:lang w:val="ro-RO"/>
        </w:rPr>
        <w:t>e-mail:</w:t>
      </w:r>
      <w:r w:rsidR="00F51AD4" w:rsidRPr="00132FFA">
        <w:rPr>
          <w:sz w:val="22"/>
          <w:szCs w:val="22"/>
          <w:lang w:val="ro-RO"/>
        </w:rPr>
        <w:t xml:space="preserve"> </w:t>
      </w:r>
      <w:bookmarkEnd w:id="3"/>
      <w:r w:rsidR="00132FFA">
        <w:rPr>
          <w:rStyle w:val="Hyperlink"/>
          <w:sz w:val="22"/>
          <w:szCs w:val="22"/>
          <w:lang w:val="ro-RO"/>
        </w:rPr>
        <w:fldChar w:fldCharType="begin"/>
      </w:r>
      <w:r w:rsidR="00132FFA">
        <w:rPr>
          <w:rStyle w:val="Hyperlink"/>
          <w:sz w:val="22"/>
          <w:szCs w:val="22"/>
          <w:lang w:val="ro-RO"/>
        </w:rPr>
        <w:instrText>HYPERLINK "mailto:</w:instrText>
      </w:r>
      <w:r w:rsidR="00132FFA" w:rsidRPr="00132FFA">
        <w:rPr>
          <w:rStyle w:val="Hyperlink"/>
          <w:sz w:val="22"/>
          <w:szCs w:val="22"/>
          <w:lang w:val="ro-RO"/>
        </w:rPr>
        <w:instrText>elena.preda@eam.ase.ro</w:instrText>
      </w:r>
      <w:r w:rsidR="00132FFA">
        <w:rPr>
          <w:rStyle w:val="Hyperlink"/>
          <w:sz w:val="22"/>
          <w:szCs w:val="22"/>
          <w:lang w:val="ro-RO"/>
        </w:rPr>
        <w:instrText>"</w:instrText>
      </w:r>
      <w:r w:rsidR="00132FFA">
        <w:rPr>
          <w:rStyle w:val="Hyperlink"/>
          <w:sz w:val="22"/>
          <w:szCs w:val="22"/>
          <w:lang w:val="ro-RO"/>
        </w:rPr>
        <w:fldChar w:fldCharType="separate"/>
      </w:r>
      <w:r w:rsidR="00132FFA" w:rsidRPr="00822BF9">
        <w:rPr>
          <w:rStyle w:val="Hyperlink"/>
          <w:sz w:val="22"/>
          <w:szCs w:val="22"/>
          <w:lang w:val="ro-RO"/>
        </w:rPr>
        <w:t>elena.preda@eam.ase.ro</w:t>
      </w:r>
      <w:r w:rsidR="00132FFA">
        <w:rPr>
          <w:rStyle w:val="Hyperlink"/>
          <w:sz w:val="22"/>
          <w:szCs w:val="22"/>
          <w:lang w:val="ro-RO"/>
        </w:rPr>
        <w:fldChar w:fldCharType="end"/>
      </w:r>
    </w:p>
    <w:p w14:paraId="13AEA0D8" w14:textId="77777777" w:rsidR="00132FFA" w:rsidRPr="00132FFA" w:rsidRDefault="00132FFA" w:rsidP="00980B21">
      <w:pPr>
        <w:jc w:val="both"/>
        <w:rPr>
          <w:sz w:val="22"/>
          <w:szCs w:val="22"/>
          <w:lang w:val="ro-RO"/>
        </w:rPr>
      </w:pPr>
    </w:p>
    <w:p w14:paraId="753DDC6E" w14:textId="77777777" w:rsidR="006F7177" w:rsidRPr="00132FFA" w:rsidRDefault="006F717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132FFA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132FFA">
        <w:rPr>
          <w:b/>
          <w:sz w:val="22"/>
          <w:szCs w:val="22"/>
          <w:lang w:val="ro-RO"/>
        </w:rPr>
        <w:t xml:space="preserve">F. </w:t>
      </w:r>
      <w:r w:rsidRPr="00132FFA">
        <w:rPr>
          <w:b/>
          <w:bCs/>
          <w:sz w:val="22"/>
          <w:szCs w:val="22"/>
          <w:u w:val="single"/>
          <w:lang w:val="ro-RO"/>
        </w:rPr>
        <w:t>Calendarul concursului</w:t>
      </w:r>
      <w:r w:rsidRPr="00132FFA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132FFA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132FFA" w:rsidRPr="00132FFA" w14:paraId="081341C7" w14:textId="77777777" w:rsidTr="00D21E38">
        <w:tc>
          <w:tcPr>
            <w:tcW w:w="0" w:type="auto"/>
            <w:vAlign w:val="center"/>
          </w:tcPr>
          <w:p w14:paraId="1F51A91B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4" w:name="_Hlk135678253"/>
            <w:r w:rsidRPr="00132FF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1AD12EDA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</w:tcPr>
          <w:p w14:paraId="65FF23F4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132FFA" w:rsidRPr="00132FFA" w14:paraId="0815B928" w14:textId="77777777" w:rsidTr="00D21E38">
        <w:trPr>
          <w:trHeight w:hRule="exact" w:val="391"/>
        </w:trPr>
        <w:tc>
          <w:tcPr>
            <w:tcW w:w="0" w:type="auto"/>
            <w:vAlign w:val="center"/>
          </w:tcPr>
          <w:p w14:paraId="65CF259D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6E2EC53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5A910265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27.11.2023</w:t>
            </w:r>
          </w:p>
        </w:tc>
      </w:tr>
      <w:tr w:rsidR="00132FFA" w:rsidRPr="00132FFA" w14:paraId="337C7DA5" w14:textId="77777777" w:rsidTr="00D21E38">
        <w:trPr>
          <w:trHeight w:hRule="exact" w:val="910"/>
        </w:trPr>
        <w:tc>
          <w:tcPr>
            <w:tcW w:w="0" w:type="auto"/>
            <w:vAlign w:val="center"/>
          </w:tcPr>
          <w:p w14:paraId="446CEC8D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1BBBFD5" w14:textId="77777777" w:rsidR="00132FFA" w:rsidRPr="00132FFA" w:rsidRDefault="00132FFA" w:rsidP="00D21E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3ABB035B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27.11.2023 – 5.12.2023, ora 16.00</w:t>
            </w:r>
          </w:p>
        </w:tc>
      </w:tr>
      <w:tr w:rsidR="00132FFA" w:rsidRPr="00132FFA" w14:paraId="17B0BAE2" w14:textId="77777777" w:rsidTr="00D21E38">
        <w:trPr>
          <w:trHeight w:hRule="exact" w:val="433"/>
        </w:trPr>
        <w:tc>
          <w:tcPr>
            <w:tcW w:w="0" w:type="auto"/>
            <w:vAlign w:val="center"/>
          </w:tcPr>
          <w:p w14:paraId="49ECF6A3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2BEA0EF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0630C2E0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132FFA" w:rsidRPr="00132FFA" w14:paraId="6D5D3E1D" w14:textId="77777777" w:rsidTr="00D21E38">
        <w:trPr>
          <w:trHeight w:hRule="exact" w:val="425"/>
        </w:trPr>
        <w:tc>
          <w:tcPr>
            <w:tcW w:w="0" w:type="auto"/>
            <w:vAlign w:val="center"/>
          </w:tcPr>
          <w:p w14:paraId="71FE29B8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E936BD5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389CAB1D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132FFA" w:rsidRPr="00132FFA" w14:paraId="180F9222" w14:textId="77777777" w:rsidTr="00D21E38">
        <w:trPr>
          <w:trHeight w:hRule="exact" w:val="431"/>
        </w:trPr>
        <w:tc>
          <w:tcPr>
            <w:tcW w:w="0" w:type="auto"/>
            <w:vAlign w:val="center"/>
          </w:tcPr>
          <w:p w14:paraId="2D24E2C9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B1D036C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3192E3D" w14:textId="77777777" w:rsidR="00132FFA" w:rsidRPr="00132FFA" w:rsidRDefault="00132FFA" w:rsidP="00D2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132FFA" w:rsidRPr="00132FFA" w14:paraId="6295FFE9" w14:textId="77777777" w:rsidTr="00D21E38">
        <w:trPr>
          <w:trHeight w:hRule="exact" w:val="423"/>
        </w:trPr>
        <w:tc>
          <w:tcPr>
            <w:tcW w:w="0" w:type="auto"/>
            <w:vAlign w:val="center"/>
          </w:tcPr>
          <w:p w14:paraId="2865F021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9B9EA4B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C5E23F4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132FFA" w:rsidRPr="00132FFA" w14:paraId="5FC53BCE" w14:textId="77777777" w:rsidTr="00D21E38">
        <w:trPr>
          <w:trHeight w:hRule="exact" w:val="429"/>
        </w:trPr>
        <w:tc>
          <w:tcPr>
            <w:tcW w:w="0" w:type="auto"/>
            <w:vAlign w:val="center"/>
          </w:tcPr>
          <w:p w14:paraId="2F87774B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AF8566D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2418A02A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132FFA" w:rsidRPr="00132FFA" w14:paraId="00E6755B" w14:textId="77777777" w:rsidTr="00D21E38">
        <w:trPr>
          <w:trHeight w:hRule="exact" w:val="421"/>
        </w:trPr>
        <w:tc>
          <w:tcPr>
            <w:tcW w:w="0" w:type="auto"/>
            <w:vAlign w:val="center"/>
          </w:tcPr>
          <w:p w14:paraId="2C9431CB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C46F80F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59A743F2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132FFA" w:rsidRPr="00132FFA" w14:paraId="5CD33E5E" w14:textId="77777777" w:rsidTr="00D21E38">
        <w:trPr>
          <w:trHeight w:hRule="exact" w:val="427"/>
        </w:trPr>
        <w:tc>
          <w:tcPr>
            <w:tcW w:w="0" w:type="auto"/>
            <w:vAlign w:val="center"/>
          </w:tcPr>
          <w:p w14:paraId="2430E0C1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22B048A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4759D87E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11.12.2023, ora 16:00</w:t>
            </w:r>
          </w:p>
        </w:tc>
      </w:tr>
      <w:tr w:rsidR="00132FFA" w:rsidRPr="00132FFA" w14:paraId="46AC5C79" w14:textId="77777777" w:rsidTr="00D21E38">
        <w:trPr>
          <w:trHeight w:hRule="exact" w:val="419"/>
        </w:trPr>
        <w:tc>
          <w:tcPr>
            <w:tcW w:w="0" w:type="auto"/>
            <w:vAlign w:val="center"/>
          </w:tcPr>
          <w:p w14:paraId="2F0C741E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BCF5FD2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2D9BA241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132FFA" w:rsidRPr="00132FFA" w14:paraId="3D570B15" w14:textId="77777777" w:rsidTr="00D21E38">
        <w:trPr>
          <w:trHeight w:hRule="exact" w:val="454"/>
        </w:trPr>
        <w:tc>
          <w:tcPr>
            <w:tcW w:w="0" w:type="auto"/>
            <w:vAlign w:val="center"/>
          </w:tcPr>
          <w:p w14:paraId="5D646506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F847390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47525A17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132FFA" w:rsidRPr="00132FFA" w14:paraId="37F0A6FC" w14:textId="77777777" w:rsidTr="00D21E38">
        <w:trPr>
          <w:trHeight w:hRule="exact" w:val="732"/>
        </w:trPr>
        <w:tc>
          <w:tcPr>
            <w:tcW w:w="0" w:type="auto"/>
            <w:vAlign w:val="center"/>
          </w:tcPr>
          <w:p w14:paraId="4F50FF97" w14:textId="77777777" w:rsidR="00132FFA" w:rsidRPr="00132FFA" w:rsidRDefault="00132FFA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16A3153" w14:textId="77777777" w:rsidR="00132FFA" w:rsidRPr="00132FFA" w:rsidRDefault="00132FFA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11F32575" w14:textId="77777777" w:rsidR="00132FFA" w:rsidRPr="00132FFA" w:rsidRDefault="00132FFA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32FFA">
              <w:rPr>
                <w:rFonts w:ascii="Times New Roman" w:hAnsi="Times New Roman"/>
                <w:sz w:val="22"/>
                <w:szCs w:val="22"/>
                <w:lang w:val="ro-RO"/>
              </w:rPr>
              <w:t>După aprobarea BCA</w:t>
            </w:r>
          </w:p>
        </w:tc>
      </w:tr>
      <w:bookmarkEnd w:id="4"/>
    </w:tbl>
    <w:p w14:paraId="61807C12" w14:textId="77777777" w:rsidR="00980B21" w:rsidRPr="00132FFA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4B8EF74F" w:rsidR="00980B21" w:rsidRPr="00132FFA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 xml:space="preserve">Data: </w:t>
      </w:r>
      <w:r w:rsidR="00132FFA" w:rsidRPr="00132FFA">
        <w:rPr>
          <w:sz w:val="22"/>
          <w:szCs w:val="22"/>
          <w:lang w:val="ro-RO"/>
        </w:rPr>
        <w:t>27.11</w:t>
      </w:r>
      <w:r w:rsidR="007F0F64" w:rsidRPr="00132FFA">
        <w:rPr>
          <w:sz w:val="22"/>
          <w:szCs w:val="22"/>
          <w:lang w:val="ro-RO"/>
        </w:rPr>
        <w:t>.202</w:t>
      </w:r>
      <w:r w:rsidR="001C55C8" w:rsidRPr="00132FFA">
        <w:rPr>
          <w:sz w:val="22"/>
          <w:szCs w:val="22"/>
          <w:lang w:val="ro-RO"/>
        </w:rPr>
        <w:t>3</w:t>
      </w:r>
    </w:p>
    <w:p w14:paraId="3051E0BC" w14:textId="37C2F74A" w:rsidR="00980B21" w:rsidRPr="00132FFA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>Director de proiect,</w:t>
      </w:r>
      <w:r w:rsidR="003870AC" w:rsidRPr="00132FFA">
        <w:rPr>
          <w:sz w:val="22"/>
          <w:szCs w:val="22"/>
          <w:lang w:val="ro-RO"/>
        </w:rPr>
        <w:tab/>
      </w:r>
    </w:p>
    <w:p w14:paraId="40EA280F" w14:textId="457B822D" w:rsidR="00E71FFB" w:rsidRPr="00132FFA" w:rsidRDefault="00A321BC" w:rsidP="00C56F92">
      <w:pPr>
        <w:spacing w:after="120"/>
        <w:jc w:val="both"/>
        <w:rPr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 xml:space="preserve">Lect. univ. dr. </w:t>
      </w:r>
      <w:r w:rsidR="00EF6365" w:rsidRPr="00132FFA">
        <w:rPr>
          <w:sz w:val="22"/>
          <w:szCs w:val="22"/>
          <w:lang w:val="ro-RO"/>
        </w:rPr>
        <w:t>Elena PREDA</w:t>
      </w:r>
      <w:r w:rsidRPr="00132FFA">
        <w:rPr>
          <w:sz w:val="22"/>
          <w:szCs w:val="22"/>
          <w:lang w:val="ro-RO"/>
        </w:rPr>
        <w:t xml:space="preserve"> </w:t>
      </w:r>
    </w:p>
    <w:sectPr w:rsidR="00E71FFB" w:rsidRPr="00132FFA" w:rsidSect="00C56F92">
      <w:headerReference w:type="default" r:id="rId7"/>
      <w:footerReference w:type="default" r:id="rId8"/>
      <w:pgSz w:w="11909" w:h="16834" w:code="9"/>
      <w:pgMar w:top="851" w:right="1134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0AE2" w14:textId="77777777" w:rsidR="003B06FF" w:rsidRDefault="003B06FF">
      <w:r>
        <w:separator/>
      </w:r>
    </w:p>
  </w:endnote>
  <w:endnote w:type="continuationSeparator" w:id="0">
    <w:p w14:paraId="06E3AE0F" w14:textId="77777777" w:rsidR="003B06FF" w:rsidRDefault="003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26A6" w14:textId="77777777" w:rsidR="003B06FF" w:rsidRDefault="003B06FF">
      <w:r>
        <w:separator/>
      </w:r>
    </w:p>
  </w:footnote>
  <w:footnote w:type="continuationSeparator" w:id="0">
    <w:p w14:paraId="57CE18F9" w14:textId="77777777" w:rsidR="003B06FF" w:rsidRDefault="003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3B573D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6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126C41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3B573D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37"/>
    <w:multiLevelType w:val="hybridMultilevel"/>
    <w:tmpl w:val="577A60F6"/>
    <w:lvl w:ilvl="0" w:tplc="54B03F6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06109"/>
    <w:rsid w:val="00034151"/>
    <w:rsid w:val="000361C9"/>
    <w:rsid w:val="0003728A"/>
    <w:rsid w:val="00052F4B"/>
    <w:rsid w:val="00055D56"/>
    <w:rsid w:val="0008522D"/>
    <w:rsid w:val="000910CF"/>
    <w:rsid w:val="000C2E27"/>
    <w:rsid w:val="000D008E"/>
    <w:rsid w:val="000D78BB"/>
    <w:rsid w:val="000D7BEF"/>
    <w:rsid w:val="000E3DC3"/>
    <w:rsid w:val="000F2E44"/>
    <w:rsid w:val="000F2F2A"/>
    <w:rsid w:val="000F69D1"/>
    <w:rsid w:val="00112004"/>
    <w:rsid w:val="00112323"/>
    <w:rsid w:val="00115024"/>
    <w:rsid w:val="00121EDA"/>
    <w:rsid w:val="00132FFA"/>
    <w:rsid w:val="0014326D"/>
    <w:rsid w:val="001500A4"/>
    <w:rsid w:val="00153062"/>
    <w:rsid w:val="001625D3"/>
    <w:rsid w:val="001652BF"/>
    <w:rsid w:val="00171F13"/>
    <w:rsid w:val="00181E05"/>
    <w:rsid w:val="00181E9D"/>
    <w:rsid w:val="00194DB3"/>
    <w:rsid w:val="001A3119"/>
    <w:rsid w:val="001B7E84"/>
    <w:rsid w:val="001C0B5F"/>
    <w:rsid w:val="001C55C8"/>
    <w:rsid w:val="001E749E"/>
    <w:rsid w:val="002159E2"/>
    <w:rsid w:val="0022001B"/>
    <w:rsid w:val="0022200C"/>
    <w:rsid w:val="002228FF"/>
    <w:rsid w:val="00232D53"/>
    <w:rsid w:val="002375E0"/>
    <w:rsid w:val="002408A6"/>
    <w:rsid w:val="00240B16"/>
    <w:rsid w:val="002473E0"/>
    <w:rsid w:val="00263835"/>
    <w:rsid w:val="002728C6"/>
    <w:rsid w:val="002A25E8"/>
    <w:rsid w:val="002A3710"/>
    <w:rsid w:val="002D077C"/>
    <w:rsid w:val="002E7DFB"/>
    <w:rsid w:val="00300820"/>
    <w:rsid w:val="003015DC"/>
    <w:rsid w:val="003053D8"/>
    <w:rsid w:val="003147A3"/>
    <w:rsid w:val="00317154"/>
    <w:rsid w:val="0032316E"/>
    <w:rsid w:val="00325219"/>
    <w:rsid w:val="00330381"/>
    <w:rsid w:val="00335B6D"/>
    <w:rsid w:val="0035096F"/>
    <w:rsid w:val="00373940"/>
    <w:rsid w:val="003836D3"/>
    <w:rsid w:val="00385031"/>
    <w:rsid w:val="003870AC"/>
    <w:rsid w:val="003A2C17"/>
    <w:rsid w:val="003B06FF"/>
    <w:rsid w:val="003B3ED4"/>
    <w:rsid w:val="003B573D"/>
    <w:rsid w:val="003E7CD1"/>
    <w:rsid w:val="003F62A3"/>
    <w:rsid w:val="003F7529"/>
    <w:rsid w:val="0040343F"/>
    <w:rsid w:val="00413CD2"/>
    <w:rsid w:val="004312B8"/>
    <w:rsid w:val="00434904"/>
    <w:rsid w:val="00442624"/>
    <w:rsid w:val="00442B08"/>
    <w:rsid w:val="0045280D"/>
    <w:rsid w:val="00460DA1"/>
    <w:rsid w:val="00462226"/>
    <w:rsid w:val="004624C7"/>
    <w:rsid w:val="00463FAD"/>
    <w:rsid w:val="00465848"/>
    <w:rsid w:val="00465BE8"/>
    <w:rsid w:val="00470DE5"/>
    <w:rsid w:val="00472CF8"/>
    <w:rsid w:val="0047553F"/>
    <w:rsid w:val="00485B88"/>
    <w:rsid w:val="00496822"/>
    <w:rsid w:val="004A0A4F"/>
    <w:rsid w:val="004A5817"/>
    <w:rsid w:val="004A6A4D"/>
    <w:rsid w:val="004B39D1"/>
    <w:rsid w:val="004B5B5E"/>
    <w:rsid w:val="004C1A15"/>
    <w:rsid w:val="004C4CA6"/>
    <w:rsid w:val="004C5841"/>
    <w:rsid w:val="004D4957"/>
    <w:rsid w:val="004D7705"/>
    <w:rsid w:val="004E5D3E"/>
    <w:rsid w:val="004F08F0"/>
    <w:rsid w:val="004F3DA3"/>
    <w:rsid w:val="00500128"/>
    <w:rsid w:val="00520F7F"/>
    <w:rsid w:val="00522664"/>
    <w:rsid w:val="00530DCD"/>
    <w:rsid w:val="0053321B"/>
    <w:rsid w:val="00567542"/>
    <w:rsid w:val="00582A75"/>
    <w:rsid w:val="00591459"/>
    <w:rsid w:val="005920FF"/>
    <w:rsid w:val="00595366"/>
    <w:rsid w:val="005B08BF"/>
    <w:rsid w:val="005C4FC2"/>
    <w:rsid w:val="005D3CD1"/>
    <w:rsid w:val="006162FF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0727"/>
    <w:rsid w:val="006D1954"/>
    <w:rsid w:val="006D322E"/>
    <w:rsid w:val="006D6DF2"/>
    <w:rsid w:val="006E0630"/>
    <w:rsid w:val="006F7177"/>
    <w:rsid w:val="00701FB9"/>
    <w:rsid w:val="0070374F"/>
    <w:rsid w:val="00704CA8"/>
    <w:rsid w:val="007167D2"/>
    <w:rsid w:val="007205CE"/>
    <w:rsid w:val="00720A11"/>
    <w:rsid w:val="00721972"/>
    <w:rsid w:val="0072557E"/>
    <w:rsid w:val="00731169"/>
    <w:rsid w:val="00732617"/>
    <w:rsid w:val="00737F03"/>
    <w:rsid w:val="00742009"/>
    <w:rsid w:val="007468B6"/>
    <w:rsid w:val="0075280A"/>
    <w:rsid w:val="007551EE"/>
    <w:rsid w:val="00761598"/>
    <w:rsid w:val="007726FD"/>
    <w:rsid w:val="00785BA7"/>
    <w:rsid w:val="0079669E"/>
    <w:rsid w:val="007A3CFC"/>
    <w:rsid w:val="007B0D9E"/>
    <w:rsid w:val="007D2515"/>
    <w:rsid w:val="007D3EDC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479D7"/>
    <w:rsid w:val="00856304"/>
    <w:rsid w:val="008701F4"/>
    <w:rsid w:val="00873B64"/>
    <w:rsid w:val="00880DCF"/>
    <w:rsid w:val="008A0F28"/>
    <w:rsid w:val="008A2A3B"/>
    <w:rsid w:val="008B0204"/>
    <w:rsid w:val="008B1492"/>
    <w:rsid w:val="008B6C05"/>
    <w:rsid w:val="008C359B"/>
    <w:rsid w:val="008D2A19"/>
    <w:rsid w:val="008D7F82"/>
    <w:rsid w:val="008E66C2"/>
    <w:rsid w:val="008F0E41"/>
    <w:rsid w:val="008F3B9D"/>
    <w:rsid w:val="008F7332"/>
    <w:rsid w:val="0090125F"/>
    <w:rsid w:val="00907A7B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1612"/>
    <w:rsid w:val="00A12FBE"/>
    <w:rsid w:val="00A15CBE"/>
    <w:rsid w:val="00A16452"/>
    <w:rsid w:val="00A16E79"/>
    <w:rsid w:val="00A30CDC"/>
    <w:rsid w:val="00A321BC"/>
    <w:rsid w:val="00A35A41"/>
    <w:rsid w:val="00A47D8A"/>
    <w:rsid w:val="00A5390E"/>
    <w:rsid w:val="00A64D0A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045C"/>
    <w:rsid w:val="00B11256"/>
    <w:rsid w:val="00B17C47"/>
    <w:rsid w:val="00B26F88"/>
    <w:rsid w:val="00B4483F"/>
    <w:rsid w:val="00B514B0"/>
    <w:rsid w:val="00B7731B"/>
    <w:rsid w:val="00B8146C"/>
    <w:rsid w:val="00B827C7"/>
    <w:rsid w:val="00B85874"/>
    <w:rsid w:val="00B87F63"/>
    <w:rsid w:val="00B926D8"/>
    <w:rsid w:val="00B934A6"/>
    <w:rsid w:val="00B968F7"/>
    <w:rsid w:val="00B979D0"/>
    <w:rsid w:val="00BB363F"/>
    <w:rsid w:val="00BB49DE"/>
    <w:rsid w:val="00BB6839"/>
    <w:rsid w:val="00BB758D"/>
    <w:rsid w:val="00BC2786"/>
    <w:rsid w:val="00BC43F0"/>
    <w:rsid w:val="00BD12D5"/>
    <w:rsid w:val="00BD578A"/>
    <w:rsid w:val="00BF7297"/>
    <w:rsid w:val="00C15213"/>
    <w:rsid w:val="00C17084"/>
    <w:rsid w:val="00C36D43"/>
    <w:rsid w:val="00C43278"/>
    <w:rsid w:val="00C45029"/>
    <w:rsid w:val="00C452FA"/>
    <w:rsid w:val="00C52BC6"/>
    <w:rsid w:val="00C533E7"/>
    <w:rsid w:val="00C56F92"/>
    <w:rsid w:val="00C74299"/>
    <w:rsid w:val="00C8236E"/>
    <w:rsid w:val="00C96785"/>
    <w:rsid w:val="00CC404E"/>
    <w:rsid w:val="00CD5E18"/>
    <w:rsid w:val="00D15544"/>
    <w:rsid w:val="00D2026A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651"/>
    <w:rsid w:val="00E1348A"/>
    <w:rsid w:val="00E17095"/>
    <w:rsid w:val="00E44921"/>
    <w:rsid w:val="00E522C4"/>
    <w:rsid w:val="00E56F5F"/>
    <w:rsid w:val="00E71FFB"/>
    <w:rsid w:val="00E81B4E"/>
    <w:rsid w:val="00E82B1A"/>
    <w:rsid w:val="00EB16F3"/>
    <w:rsid w:val="00EB42BF"/>
    <w:rsid w:val="00EB6B25"/>
    <w:rsid w:val="00EC0889"/>
    <w:rsid w:val="00EC14D1"/>
    <w:rsid w:val="00EC511F"/>
    <w:rsid w:val="00EF149E"/>
    <w:rsid w:val="00EF3521"/>
    <w:rsid w:val="00EF6365"/>
    <w:rsid w:val="00F26CAE"/>
    <w:rsid w:val="00F4334B"/>
    <w:rsid w:val="00F45D2F"/>
    <w:rsid w:val="00F51AD4"/>
    <w:rsid w:val="00F761AB"/>
    <w:rsid w:val="00F96634"/>
    <w:rsid w:val="00FA0060"/>
    <w:rsid w:val="00FA0D00"/>
    <w:rsid w:val="00FA313F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3400"/>
  <w15:docId w15:val="{1B89E8BA-2D58-46B0-8D82-A44CB2A8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5665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7</cp:revision>
  <cp:lastPrinted>2017-05-16T12:04:00Z</cp:lastPrinted>
  <dcterms:created xsi:type="dcterms:W3CDTF">2023-11-27T16:31:00Z</dcterms:created>
  <dcterms:modified xsi:type="dcterms:W3CDTF">2023-11-28T07:03:00Z</dcterms:modified>
</cp:coreProperties>
</file>